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682A" w14:textId="77777777" w:rsidR="009F05ED" w:rsidRPr="00EB6FEA" w:rsidRDefault="00E7277E" w:rsidP="00EB6FEA">
      <w:pPr>
        <w:pStyle w:val="a4"/>
        <w:spacing w:line="240" w:lineRule="auto"/>
        <w:jc w:val="center"/>
      </w:pPr>
      <w:bookmarkStart w:id="0" w:name="_GoBack"/>
      <w:bookmarkEnd w:id="0"/>
      <w:r>
        <w:t>Internship</w:t>
      </w:r>
    </w:p>
    <w:p w14:paraId="6937E78D" w14:textId="77777777" w:rsidR="00EB6FEA" w:rsidRDefault="00EB6FEA" w:rsidP="00EB6FEA">
      <w:pPr>
        <w:spacing w:after="0"/>
      </w:pPr>
    </w:p>
    <w:p w14:paraId="20BAF354" w14:textId="7B010BD1" w:rsidR="009F05ED" w:rsidRPr="00EB6FEA" w:rsidRDefault="00EC1C16" w:rsidP="00EC1C16">
      <w:pPr>
        <w:pStyle w:val="a6"/>
        <w:jc w:val="center"/>
      </w:pPr>
      <w:r>
        <w:t>Fall 202</w:t>
      </w:r>
      <w:r w:rsidR="00C72FAF">
        <w:t>2</w:t>
      </w:r>
    </w:p>
    <w:p w14:paraId="3F158E98" w14:textId="77777777" w:rsidR="009F05ED" w:rsidRPr="00E7277E" w:rsidRDefault="00221AF9">
      <w:pPr>
        <w:pStyle w:val="11"/>
      </w:pPr>
      <w:r w:rsidRPr="005E58C4">
        <w:rPr>
          <w:noProof/>
          <w:lang w:val="ru-RU" w:eastAsia="ru-RU"/>
        </w:rPr>
        <mc:AlternateContent>
          <mc:Choice Requires="wps">
            <w:drawing>
              <wp:anchor distT="182880" distB="182880" distL="274320" distR="274320" simplePos="0" relativeHeight="251659264" behindDoc="0" locked="0" layoutInCell="1" allowOverlap="0" wp14:anchorId="6545A4AB" wp14:editId="3BCB2CD5">
                <wp:simplePos x="0" y="0"/>
                <wp:positionH relativeFrom="margin">
                  <wp:align>left</wp:align>
                </wp:positionH>
                <wp:positionV relativeFrom="paragraph">
                  <wp:posOffset>6985</wp:posOffset>
                </wp:positionV>
                <wp:extent cx="2240280" cy="6721475"/>
                <wp:effectExtent l="0" t="0" r="7620" b="3175"/>
                <wp:wrapSquare wrapText="bothSides"/>
                <wp:docPr id="1" name="Надпись 1" descr="Боковое поле для текста и фотографии."/>
                <wp:cNvGraphicFramePr/>
                <a:graphic xmlns:a="http://schemas.openxmlformats.org/drawingml/2006/main">
                  <a:graphicData uri="http://schemas.microsoft.com/office/word/2010/wordprocessingShape">
                    <wps:wsp>
                      <wps:cNvSpPr txBox="1"/>
                      <wps:spPr>
                        <a:xfrm>
                          <a:off x="0" y="0"/>
                          <a:ext cx="2240280" cy="672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9F05ED" w:rsidRPr="00EB6FEA" w14:paraId="228B5E4C" w14:textId="77777777" w:rsidTr="00221AF9">
                              <w:trPr>
                                <w:trHeight w:hRule="exact" w:val="10210"/>
                              </w:trPr>
                              <w:tc>
                                <w:tcPr>
                                  <w:tcW w:w="3518" w:type="dxa"/>
                                  <w:shd w:val="clear" w:color="auto" w:fill="E76A1D" w:themeFill="accent1"/>
                                  <w:tcMar>
                                    <w:top w:w="288" w:type="dxa"/>
                                    <w:bottom w:w="288" w:type="dxa"/>
                                  </w:tcMar>
                                </w:tcPr>
                                <w:p w14:paraId="3CA6A117" w14:textId="77777777" w:rsidR="009F05ED" w:rsidRPr="00221AF9" w:rsidRDefault="00221AF9">
                                  <w:pPr>
                                    <w:pStyle w:val="a9"/>
                                  </w:pPr>
                                  <w:r>
                                    <w:t xml:space="preserve">Internship </w:t>
                                  </w:r>
                                </w:p>
                                <w:p w14:paraId="5F7ED51B" w14:textId="77777777" w:rsidR="00221AF9" w:rsidRPr="00221AF9" w:rsidRDefault="00221AF9" w:rsidP="00221AF9">
                                  <w:pPr>
                                    <w:pStyle w:val="aa"/>
                                    <w:numPr>
                                      <w:ilvl w:val="0"/>
                                      <w:numId w:val="1"/>
                                    </w:numPr>
                                    <w:rPr>
                                      <w:lang w:val="ru-RU"/>
                                    </w:rPr>
                                  </w:pPr>
                                  <w:r>
                                    <w:t>3 credits course</w:t>
                                  </w:r>
                                </w:p>
                                <w:p w14:paraId="1FC26046" w14:textId="77777777" w:rsidR="00221AF9" w:rsidRDefault="00221AF9" w:rsidP="00221AF9">
                                  <w:pPr>
                                    <w:pStyle w:val="Default"/>
                                  </w:pPr>
                                </w:p>
                                <w:p w14:paraId="7EF433BE" w14:textId="77777777" w:rsidR="00221AF9" w:rsidRPr="00EB6FEA" w:rsidRDefault="00221AF9" w:rsidP="00221AF9">
                                  <w:pPr>
                                    <w:pStyle w:val="aa"/>
                                    <w:numPr>
                                      <w:ilvl w:val="0"/>
                                      <w:numId w:val="1"/>
                                    </w:numPr>
                                  </w:pPr>
                                  <w:r>
                                    <w:rPr>
                                      <w:sz w:val="23"/>
                                      <w:szCs w:val="23"/>
                                    </w:rPr>
                                    <w:t>minimum</w:t>
                                  </w:r>
                                  <w:r w:rsidRPr="00221AF9">
                                    <w:rPr>
                                      <w:sz w:val="23"/>
                                      <w:szCs w:val="23"/>
                                    </w:rPr>
                                    <w:t xml:space="preserve"> </w:t>
                                  </w:r>
                                  <w:r>
                                    <w:rPr>
                                      <w:sz w:val="23"/>
                                      <w:szCs w:val="23"/>
                                    </w:rPr>
                                    <w:t>of</w:t>
                                  </w:r>
                                  <w:r w:rsidRPr="00221AF9">
                                    <w:rPr>
                                      <w:sz w:val="23"/>
                                      <w:szCs w:val="23"/>
                                    </w:rPr>
                                    <w:t xml:space="preserve"> 90 </w:t>
                                  </w:r>
                                  <w:r>
                                    <w:rPr>
                                      <w:sz w:val="23"/>
                                      <w:szCs w:val="23"/>
                                    </w:rPr>
                                    <w:t>hours</w:t>
                                  </w:r>
                                  <w:r w:rsidRPr="00221AF9">
                                    <w:rPr>
                                      <w:sz w:val="23"/>
                                      <w:szCs w:val="23"/>
                                    </w:rPr>
                                    <w:t xml:space="preserve"> </w:t>
                                  </w:r>
                                  <w:r>
                                    <w:rPr>
                                      <w:sz w:val="23"/>
                                      <w:szCs w:val="23"/>
                                    </w:rPr>
                                    <w:t>of</w:t>
                                  </w:r>
                                  <w:r w:rsidRPr="00221AF9">
                                    <w:rPr>
                                      <w:sz w:val="23"/>
                                      <w:szCs w:val="23"/>
                                    </w:rPr>
                                    <w:t xml:space="preserve"> </w:t>
                                  </w:r>
                                  <w:r>
                                    <w:rPr>
                                      <w:sz w:val="23"/>
                                      <w:szCs w:val="23"/>
                                    </w:rPr>
                                    <w:t>internship at the internship site</w:t>
                                  </w:r>
                                </w:p>
                                <w:p w14:paraId="797209D0" w14:textId="77777777" w:rsidR="00EB6FEA" w:rsidRDefault="00EB6FEA" w:rsidP="00EB6FEA">
                                  <w:pPr>
                                    <w:pStyle w:val="af5"/>
                                  </w:pPr>
                                </w:p>
                                <w:p w14:paraId="26EF7244" w14:textId="77777777" w:rsidR="00EB6FEA" w:rsidRDefault="00EB6FEA" w:rsidP="00221AF9">
                                  <w:pPr>
                                    <w:pStyle w:val="aa"/>
                                    <w:numPr>
                                      <w:ilvl w:val="0"/>
                                      <w:numId w:val="1"/>
                                    </w:numPr>
                                  </w:pPr>
                                  <w:r>
                                    <w:t>Google file to compile all the developments will be shared with</w:t>
                                  </w:r>
                                </w:p>
                                <w:p w14:paraId="4AFF5E5D" w14:textId="77777777" w:rsidR="00EB6FEA" w:rsidRDefault="00EB6FEA" w:rsidP="00EB6FEA">
                                  <w:pPr>
                                    <w:pStyle w:val="af5"/>
                                  </w:pPr>
                                </w:p>
                                <w:p w14:paraId="41D3F073" w14:textId="77777777" w:rsidR="00221AF9" w:rsidRPr="00EB6FEA" w:rsidRDefault="00221AF9" w:rsidP="00221AF9">
                                  <w:pPr>
                                    <w:pStyle w:val="af5"/>
                                  </w:pPr>
                                </w:p>
                                <w:p w14:paraId="7ABC3D5F" w14:textId="77777777" w:rsidR="009F05ED" w:rsidRPr="00EB6FEA" w:rsidRDefault="009F05ED">
                                  <w:pPr>
                                    <w:pStyle w:val="aa"/>
                                  </w:pPr>
                                </w:p>
                              </w:tc>
                            </w:tr>
                            <w:tr w:rsidR="009F05ED" w:rsidRPr="00EB6FEA" w14:paraId="30AD9162" w14:textId="77777777">
                              <w:trPr>
                                <w:trHeight w:hRule="exact" w:val="288"/>
                              </w:trPr>
                              <w:tc>
                                <w:tcPr>
                                  <w:tcW w:w="3518" w:type="dxa"/>
                                </w:tcPr>
                                <w:p w14:paraId="57AD5BF4" w14:textId="77777777" w:rsidR="009F05ED" w:rsidRPr="00EB6FEA" w:rsidRDefault="009F05ED"/>
                              </w:tc>
                            </w:tr>
                            <w:tr w:rsidR="009F05ED" w:rsidRPr="00EB6FEA" w14:paraId="143BB093" w14:textId="77777777">
                              <w:trPr>
                                <w:trHeight w:hRule="exact" w:val="3312"/>
                              </w:trPr>
                              <w:tc>
                                <w:tcPr>
                                  <w:tcW w:w="3518" w:type="dxa"/>
                                </w:tcPr>
                                <w:p w14:paraId="0DAF2C1B" w14:textId="77777777" w:rsidR="009F05ED" w:rsidRPr="00EB6FEA" w:rsidRDefault="009F05ED"/>
                              </w:tc>
                            </w:tr>
                          </w:tbl>
                          <w:p w14:paraId="50F1A3AF" w14:textId="77777777" w:rsidR="009F05ED" w:rsidRPr="00EB6FEA" w:rsidRDefault="009F05ED">
                            <w:pPr>
                              <w:pStyle w:val="ab"/>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5A4AB" id="_x0000_t202" coordsize="21600,21600" o:spt="202" path="m,l,21600r21600,l21600,xe">
                <v:stroke joinstyle="miter"/>
                <v:path gradientshapeok="t" o:connecttype="rect"/>
              </v:shapetype>
              <v:shape id="Надпись 1" o:spid="_x0000_s1026" type="#_x0000_t202" alt="Боковое поле для текста и фотографии." style="position:absolute;margin-left:0;margin-top:.55pt;width:176.4pt;height:529.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9F05ED" w:rsidRPr="00EB6FEA" w14:paraId="228B5E4C" w14:textId="77777777" w:rsidTr="00221AF9">
                        <w:trPr>
                          <w:trHeight w:hRule="exact" w:val="10210"/>
                        </w:trPr>
                        <w:tc>
                          <w:tcPr>
                            <w:tcW w:w="3518" w:type="dxa"/>
                            <w:shd w:val="clear" w:color="auto" w:fill="E76A1D" w:themeFill="accent1"/>
                            <w:tcMar>
                              <w:top w:w="288" w:type="dxa"/>
                              <w:bottom w:w="288" w:type="dxa"/>
                            </w:tcMar>
                          </w:tcPr>
                          <w:p w14:paraId="3CA6A117" w14:textId="77777777" w:rsidR="009F05ED" w:rsidRPr="00221AF9" w:rsidRDefault="00221AF9">
                            <w:pPr>
                              <w:pStyle w:val="a9"/>
                            </w:pPr>
                            <w:r>
                              <w:t xml:space="preserve">Internship </w:t>
                            </w:r>
                          </w:p>
                          <w:p w14:paraId="5F7ED51B" w14:textId="77777777" w:rsidR="00221AF9" w:rsidRPr="00221AF9" w:rsidRDefault="00221AF9" w:rsidP="00221AF9">
                            <w:pPr>
                              <w:pStyle w:val="aa"/>
                              <w:numPr>
                                <w:ilvl w:val="0"/>
                                <w:numId w:val="1"/>
                              </w:numPr>
                              <w:rPr>
                                <w:lang w:val="ru-RU"/>
                              </w:rPr>
                            </w:pPr>
                            <w:r>
                              <w:t>3 credits course</w:t>
                            </w:r>
                          </w:p>
                          <w:p w14:paraId="1FC26046" w14:textId="77777777" w:rsidR="00221AF9" w:rsidRDefault="00221AF9" w:rsidP="00221AF9">
                            <w:pPr>
                              <w:pStyle w:val="Default"/>
                            </w:pPr>
                          </w:p>
                          <w:p w14:paraId="7EF433BE" w14:textId="77777777" w:rsidR="00221AF9" w:rsidRPr="00EB6FEA" w:rsidRDefault="00221AF9" w:rsidP="00221AF9">
                            <w:pPr>
                              <w:pStyle w:val="aa"/>
                              <w:numPr>
                                <w:ilvl w:val="0"/>
                                <w:numId w:val="1"/>
                              </w:numPr>
                            </w:pPr>
                            <w:r>
                              <w:rPr>
                                <w:sz w:val="23"/>
                                <w:szCs w:val="23"/>
                              </w:rPr>
                              <w:t>minimum</w:t>
                            </w:r>
                            <w:r w:rsidRPr="00221AF9">
                              <w:rPr>
                                <w:sz w:val="23"/>
                                <w:szCs w:val="23"/>
                              </w:rPr>
                              <w:t xml:space="preserve"> </w:t>
                            </w:r>
                            <w:r>
                              <w:rPr>
                                <w:sz w:val="23"/>
                                <w:szCs w:val="23"/>
                              </w:rPr>
                              <w:t>of</w:t>
                            </w:r>
                            <w:r w:rsidRPr="00221AF9">
                              <w:rPr>
                                <w:sz w:val="23"/>
                                <w:szCs w:val="23"/>
                              </w:rPr>
                              <w:t xml:space="preserve"> 90 </w:t>
                            </w:r>
                            <w:r>
                              <w:rPr>
                                <w:sz w:val="23"/>
                                <w:szCs w:val="23"/>
                              </w:rPr>
                              <w:t>hours</w:t>
                            </w:r>
                            <w:r w:rsidRPr="00221AF9">
                              <w:rPr>
                                <w:sz w:val="23"/>
                                <w:szCs w:val="23"/>
                              </w:rPr>
                              <w:t xml:space="preserve"> </w:t>
                            </w:r>
                            <w:r>
                              <w:rPr>
                                <w:sz w:val="23"/>
                                <w:szCs w:val="23"/>
                              </w:rPr>
                              <w:t>of</w:t>
                            </w:r>
                            <w:r w:rsidRPr="00221AF9">
                              <w:rPr>
                                <w:sz w:val="23"/>
                                <w:szCs w:val="23"/>
                              </w:rPr>
                              <w:t xml:space="preserve"> </w:t>
                            </w:r>
                            <w:r>
                              <w:rPr>
                                <w:sz w:val="23"/>
                                <w:szCs w:val="23"/>
                              </w:rPr>
                              <w:t>internship at the internship site</w:t>
                            </w:r>
                          </w:p>
                          <w:p w14:paraId="797209D0" w14:textId="77777777" w:rsidR="00EB6FEA" w:rsidRDefault="00EB6FEA" w:rsidP="00EB6FEA">
                            <w:pPr>
                              <w:pStyle w:val="af5"/>
                            </w:pPr>
                          </w:p>
                          <w:p w14:paraId="26EF7244" w14:textId="77777777" w:rsidR="00EB6FEA" w:rsidRDefault="00EB6FEA" w:rsidP="00221AF9">
                            <w:pPr>
                              <w:pStyle w:val="aa"/>
                              <w:numPr>
                                <w:ilvl w:val="0"/>
                                <w:numId w:val="1"/>
                              </w:numPr>
                            </w:pPr>
                            <w:r>
                              <w:t>Google file to compile all the developments will be shared with</w:t>
                            </w:r>
                          </w:p>
                          <w:p w14:paraId="4AFF5E5D" w14:textId="77777777" w:rsidR="00EB6FEA" w:rsidRDefault="00EB6FEA" w:rsidP="00EB6FEA">
                            <w:pPr>
                              <w:pStyle w:val="af5"/>
                            </w:pPr>
                          </w:p>
                          <w:p w14:paraId="41D3F073" w14:textId="77777777" w:rsidR="00221AF9" w:rsidRPr="00EB6FEA" w:rsidRDefault="00221AF9" w:rsidP="00221AF9">
                            <w:pPr>
                              <w:pStyle w:val="af5"/>
                            </w:pPr>
                          </w:p>
                          <w:p w14:paraId="7ABC3D5F" w14:textId="77777777" w:rsidR="009F05ED" w:rsidRPr="00EB6FEA" w:rsidRDefault="009F05ED">
                            <w:pPr>
                              <w:pStyle w:val="aa"/>
                            </w:pPr>
                          </w:p>
                        </w:tc>
                      </w:tr>
                      <w:tr w:rsidR="009F05ED" w:rsidRPr="00EB6FEA" w14:paraId="30AD9162" w14:textId="77777777">
                        <w:trPr>
                          <w:trHeight w:hRule="exact" w:val="288"/>
                        </w:trPr>
                        <w:tc>
                          <w:tcPr>
                            <w:tcW w:w="3518" w:type="dxa"/>
                          </w:tcPr>
                          <w:p w14:paraId="57AD5BF4" w14:textId="77777777" w:rsidR="009F05ED" w:rsidRPr="00EB6FEA" w:rsidRDefault="009F05ED"/>
                        </w:tc>
                      </w:tr>
                      <w:tr w:rsidR="009F05ED" w:rsidRPr="00EB6FEA" w14:paraId="143BB093" w14:textId="77777777">
                        <w:trPr>
                          <w:trHeight w:hRule="exact" w:val="3312"/>
                        </w:trPr>
                        <w:tc>
                          <w:tcPr>
                            <w:tcW w:w="3518" w:type="dxa"/>
                          </w:tcPr>
                          <w:p w14:paraId="0DAF2C1B" w14:textId="77777777" w:rsidR="009F05ED" w:rsidRPr="00EB6FEA" w:rsidRDefault="009F05ED"/>
                        </w:tc>
                      </w:tr>
                    </w:tbl>
                    <w:p w14:paraId="50F1A3AF" w14:textId="77777777" w:rsidR="009F05ED" w:rsidRPr="00EB6FEA" w:rsidRDefault="009F05ED">
                      <w:pPr>
                        <w:pStyle w:val="ab"/>
                      </w:pPr>
                    </w:p>
                  </w:txbxContent>
                </v:textbox>
                <w10:wrap type="square" anchorx="margin"/>
              </v:shape>
            </w:pict>
          </mc:Fallback>
        </mc:AlternateContent>
      </w:r>
      <w:r w:rsidR="00E7277E">
        <w:t>Course description</w:t>
      </w:r>
    </w:p>
    <w:p w14:paraId="390C3616" w14:textId="77777777" w:rsidR="00E7277E" w:rsidRDefault="00E7277E">
      <w:pPr>
        <w:pStyle w:val="2"/>
        <w:rPr>
          <w:rFonts w:asciiTheme="minorHAnsi" w:eastAsiaTheme="minorHAnsi" w:hAnsiTheme="minorHAnsi" w:cstheme="minorBidi"/>
          <w:color w:val="404040" w:themeColor="text1" w:themeTint="BF"/>
          <w:sz w:val="20"/>
        </w:rPr>
      </w:pPr>
      <w:r w:rsidRPr="00E7277E">
        <w:rPr>
          <w:rFonts w:asciiTheme="minorHAnsi" w:eastAsiaTheme="minorHAnsi" w:hAnsiTheme="minorHAnsi" w:cstheme="minorBidi"/>
          <w:color w:val="404040" w:themeColor="text1" w:themeTint="BF"/>
          <w:sz w:val="20"/>
        </w:rPr>
        <w:t xml:space="preserve">The purpose of a course is to </w:t>
      </w:r>
      <w:r>
        <w:rPr>
          <w:rFonts w:asciiTheme="minorHAnsi" w:eastAsiaTheme="minorHAnsi" w:hAnsiTheme="minorHAnsi" w:cstheme="minorBidi"/>
          <w:color w:val="404040" w:themeColor="text1" w:themeTint="BF"/>
          <w:sz w:val="20"/>
        </w:rPr>
        <w:t xml:space="preserve">help </w:t>
      </w:r>
      <w:r w:rsidRPr="00E7277E">
        <w:rPr>
          <w:rFonts w:asciiTheme="minorHAnsi" w:eastAsiaTheme="minorHAnsi" w:hAnsiTheme="minorHAnsi" w:cstheme="minorBidi"/>
          <w:color w:val="404040" w:themeColor="text1" w:themeTint="BF"/>
          <w:sz w:val="20"/>
        </w:rPr>
        <w:t>undergraduate students to gain practical skills related to their specializations in a real-world work setting such as in Centers for Personnel Consulting and Recruiting, HR departments, Institute for Behavioral Health and Applied Research (AUCA), National Center for Mental Health, Public Foundation/NGOs working with Parents and Children with special needs, crisis centers, schools, kindergartens or any other site which provides psychological support/services or consultation to public or specific populations. Internship experience should be in line with the student’s interest and within the goals of the program and with the student’s interest.</w:t>
      </w:r>
      <w:r>
        <w:rPr>
          <w:rFonts w:asciiTheme="minorHAnsi" w:eastAsiaTheme="minorHAnsi" w:hAnsiTheme="minorHAnsi" w:cstheme="minorBidi"/>
          <w:color w:val="404040" w:themeColor="text1" w:themeTint="BF"/>
          <w:sz w:val="20"/>
        </w:rPr>
        <w:t xml:space="preserve"> </w:t>
      </w:r>
    </w:p>
    <w:p w14:paraId="2483ADCE" w14:textId="77777777" w:rsidR="00E7277E" w:rsidRPr="00E7277E" w:rsidRDefault="00221AF9" w:rsidP="00221AF9">
      <w:pPr>
        <w:pStyle w:val="Default"/>
        <w:rPr>
          <w:rFonts w:asciiTheme="minorHAnsi" w:hAnsiTheme="minorHAnsi" w:cstheme="minorBidi"/>
          <w:color w:val="404040" w:themeColor="text1" w:themeTint="BF"/>
          <w:sz w:val="20"/>
          <w:lang w:val="en-US"/>
        </w:rPr>
      </w:pPr>
      <w:r w:rsidRPr="00221AF9">
        <w:rPr>
          <w:rFonts w:asciiTheme="minorHAnsi" w:hAnsiTheme="minorHAnsi" w:cstheme="minorBidi"/>
          <w:color w:val="404040" w:themeColor="text1" w:themeTint="BF"/>
          <w:sz w:val="20"/>
          <w:lang w:val="en-US"/>
        </w:rPr>
        <w:t xml:space="preserve">Within this course you will be </w:t>
      </w:r>
      <w:r w:rsidRPr="00C55D57">
        <w:rPr>
          <w:rFonts w:asciiTheme="minorHAnsi" w:hAnsiTheme="minorHAnsi" w:cstheme="minorBidi"/>
          <w:color w:val="404040" w:themeColor="text1" w:themeTint="BF"/>
          <w:sz w:val="20"/>
          <w:lang w:val="en-US"/>
        </w:rPr>
        <w:t xml:space="preserve">provided with supervision and </w:t>
      </w:r>
      <w:r w:rsidRPr="00221AF9">
        <w:rPr>
          <w:rFonts w:asciiTheme="minorHAnsi" w:hAnsiTheme="minorHAnsi" w:cstheme="minorBidi"/>
          <w:color w:val="404040" w:themeColor="text1" w:themeTint="BF"/>
          <w:sz w:val="20"/>
          <w:lang w:val="en-US"/>
        </w:rPr>
        <w:t xml:space="preserve">support </w:t>
      </w:r>
      <w:r>
        <w:rPr>
          <w:rFonts w:asciiTheme="minorHAnsi" w:hAnsiTheme="minorHAnsi" w:cstheme="minorBidi"/>
          <w:color w:val="404040" w:themeColor="text1" w:themeTint="BF"/>
          <w:sz w:val="20"/>
          <w:lang w:val="en-US"/>
        </w:rPr>
        <w:t>by t</w:t>
      </w:r>
      <w:r w:rsidRPr="00221AF9">
        <w:rPr>
          <w:rFonts w:asciiTheme="minorHAnsi" w:hAnsiTheme="minorHAnsi" w:cstheme="minorBidi"/>
          <w:color w:val="404040" w:themeColor="text1" w:themeTint="BF"/>
          <w:sz w:val="20"/>
          <w:lang w:val="en-US"/>
        </w:rPr>
        <w:t>he</w:t>
      </w:r>
      <w:r w:rsidR="00E7277E" w:rsidRPr="00221AF9">
        <w:rPr>
          <w:rFonts w:asciiTheme="minorHAnsi" w:hAnsiTheme="minorHAnsi" w:cstheme="minorBidi"/>
          <w:color w:val="404040" w:themeColor="text1" w:themeTint="BF"/>
          <w:sz w:val="20"/>
          <w:lang w:val="en-US"/>
        </w:rPr>
        <w:t xml:space="preserve"> internal supervisor/instructor of this course</w:t>
      </w:r>
      <w:r>
        <w:rPr>
          <w:rFonts w:asciiTheme="minorHAnsi" w:hAnsiTheme="minorHAnsi" w:cstheme="minorBidi"/>
          <w:color w:val="404040" w:themeColor="text1" w:themeTint="BF"/>
          <w:sz w:val="20"/>
          <w:lang w:val="en-US"/>
        </w:rPr>
        <w:t>.</w:t>
      </w:r>
      <w:r w:rsidR="00E7277E" w:rsidRPr="00221AF9">
        <w:rPr>
          <w:rFonts w:asciiTheme="minorHAnsi" w:hAnsiTheme="minorHAnsi" w:cstheme="minorBidi"/>
          <w:color w:val="404040" w:themeColor="text1" w:themeTint="BF"/>
          <w:sz w:val="20"/>
          <w:lang w:val="en-US"/>
        </w:rPr>
        <w:t xml:space="preserve"> </w:t>
      </w:r>
      <w:r w:rsidR="00E7277E" w:rsidRPr="00E7277E">
        <w:rPr>
          <w:rFonts w:asciiTheme="minorHAnsi" w:hAnsiTheme="minorHAnsi" w:cstheme="minorBidi"/>
          <w:color w:val="404040" w:themeColor="text1" w:themeTint="BF"/>
          <w:sz w:val="20"/>
          <w:lang w:val="en-US"/>
        </w:rPr>
        <w:t xml:space="preserve"> </w:t>
      </w:r>
      <w:r>
        <w:rPr>
          <w:rFonts w:asciiTheme="minorHAnsi" w:hAnsiTheme="minorHAnsi" w:cstheme="minorBidi"/>
          <w:color w:val="404040" w:themeColor="text1" w:themeTint="BF"/>
          <w:sz w:val="20"/>
          <w:lang w:val="en-US"/>
        </w:rPr>
        <w:t>Internal supervisor/instructor will navigate</w:t>
      </w:r>
      <w:r w:rsidRPr="00221AF9">
        <w:rPr>
          <w:rFonts w:asciiTheme="minorHAnsi" w:hAnsiTheme="minorHAnsi" w:cstheme="minorBidi"/>
          <w:color w:val="404040" w:themeColor="text1" w:themeTint="BF"/>
          <w:sz w:val="20"/>
          <w:lang w:val="en-US"/>
        </w:rPr>
        <w:t xml:space="preserve"> the overall internship </w:t>
      </w:r>
      <w:r>
        <w:rPr>
          <w:rFonts w:asciiTheme="minorHAnsi" w:hAnsiTheme="minorHAnsi" w:cstheme="minorBidi"/>
          <w:color w:val="404040" w:themeColor="text1" w:themeTint="BF"/>
          <w:sz w:val="20"/>
          <w:lang w:val="en-US"/>
        </w:rPr>
        <w:t>process</w:t>
      </w:r>
      <w:r w:rsidRPr="00221AF9">
        <w:rPr>
          <w:rFonts w:asciiTheme="minorHAnsi" w:hAnsiTheme="minorHAnsi" w:cstheme="minorBidi"/>
          <w:color w:val="404040" w:themeColor="text1" w:themeTint="BF"/>
          <w:sz w:val="20"/>
          <w:lang w:val="en-US"/>
        </w:rPr>
        <w:t xml:space="preserve"> and internship trajectory of the student, providing necessary guidance, communicating with the internship sites in order to ensure that quality of the internship experience for the student, and evaluating the student’s progress and as trainee. The students are required to attend scheduled classes and participate at the discussion of the literature review, approaches/methods applied at different internship areas.</w:t>
      </w:r>
    </w:p>
    <w:p w14:paraId="6AAF7A12" w14:textId="77777777" w:rsidR="00E7277E" w:rsidRDefault="00E7277E">
      <w:pPr>
        <w:pStyle w:val="2"/>
        <w:rPr>
          <w:rFonts w:asciiTheme="minorHAnsi" w:eastAsiaTheme="minorHAnsi" w:hAnsiTheme="minorHAnsi" w:cstheme="minorBidi"/>
          <w:color w:val="404040" w:themeColor="text1" w:themeTint="BF"/>
          <w:sz w:val="20"/>
        </w:rPr>
      </w:pPr>
    </w:p>
    <w:p w14:paraId="68EAF441" w14:textId="77777777" w:rsidR="009F05ED" w:rsidRPr="00221AF9" w:rsidRDefault="00221AF9">
      <w:pPr>
        <w:pStyle w:val="2"/>
      </w:pPr>
      <w:r>
        <w:t>Objectives</w:t>
      </w:r>
    </w:p>
    <w:p w14:paraId="18A95B26"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221AF9">
        <w:rPr>
          <w:lang w:val="en-US"/>
        </w:rPr>
        <w:t xml:space="preserve"> </w:t>
      </w:r>
      <w:r w:rsidRPr="00A82CE2">
        <w:rPr>
          <w:rFonts w:asciiTheme="minorHAnsi" w:hAnsiTheme="minorHAnsi" w:cstheme="minorBidi"/>
          <w:color w:val="404040" w:themeColor="text1" w:themeTint="BF"/>
          <w:sz w:val="20"/>
          <w:lang w:val="en-US"/>
        </w:rPr>
        <w:t xml:space="preserve">Students are expected to: </w:t>
      </w:r>
    </w:p>
    <w:p w14:paraId="341A8C1C"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learn about major possible career opportunities, duties and responsibilities among psychologists in their workplaces; </w:t>
      </w:r>
    </w:p>
    <w:p w14:paraId="797DD6B3" w14:textId="77777777" w:rsidR="00EB6FEA"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learn to analyze professional approaches used by psychologist in practice; </w:t>
      </w:r>
    </w:p>
    <w:p w14:paraId="6BA28AA2"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show the ability to apply theoretical knowledge to real life situation; </w:t>
      </w:r>
    </w:p>
    <w:p w14:paraId="55AD618F"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develop ability to analyze critically the work of professional psychologists, organization of </w:t>
      </w:r>
    </w:p>
    <w:p w14:paraId="77849CC3"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psychological support/services or HR offices. </w:t>
      </w:r>
    </w:p>
    <w:p w14:paraId="357EE1AC"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apply acquired research skills in practical contexts; </w:t>
      </w:r>
    </w:p>
    <w:p w14:paraId="5FA44EA3" w14:textId="77777777" w:rsidR="00221AF9" w:rsidRPr="00A82CE2" w:rsidRDefault="00221AF9" w:rsidP="00221AF9">
      <w:pPr>
        <w:pStyle w:val="Default"/>
        <w:rPr>
          <w:rFonts w:asciiTheme="minorHAnsi" w:hAnsiTheme="minorHAnsi" w:cstheme="minorBidi"/>
          <w:color w:val="404040" w:themeColor="text1" w:themeTint="BF"/>
          <w:sz w:val="20"/>
          <w:lang w:val="en-US"/>
        </w:rPr>
      </w:pPr>
      <w:r w:rsidRPr="00A82CE2">
        <w:rPr>
          <w:rFonts w:asciiTheme="minorHAnsi" w:hAnsiTheme="minorHAnsi" w:cstheme="minorBidi"/>
          <w:color w:val="404040" w:themeColor="text1" w:themeTint="BF"/>
          <w:sz w:val="20"/>
          <w:lang w:val="en-US"/>
        </w:rPr>
        <w:t xml:space="preserve">- be able to carry out specific professional tasks under careful supervision of external supervisor; </w:t>
      </w:r>
    </w:p>
    <w:p w14:paraId="3D69A42C" w14:textId="77777777" w:rsidR="009F05ED" w:rsidRPr="00A82CE2" w:rsidRDefault="00221AF9" w:rsidP="00221AF9">
      <w:pPr>
        <w:rPr>
          <w:kern w:val="0"/>
          <w:szCs w:val="24"/>
        </w:rPr>
      </w:pPr>
      <w:r w:rsidRPr="00A82CE2">
        <w:rPr>
          <w:kern w:val="0"/>
          <w:szCs w:val="24"/>
        </w:rPr>
        <w:t>- develop clear vision of their career opportunities as a psychologist</w:t>
      </w:r>
    </w:p>
    <w:p w14:paraId="18CC0779" w14:textId="77777777" w:rsidR="00221AF9" w:rsidRDefault="00221AF9" w:rsidP="00221AF9">
      <w:pPr>
        <w:rPr>
          <w:sz w:val="23"/>
          <w:szCs w:val="23"/>
        </w:rPr>
      </w:pPr>
    </w:p>
    <w:p w14:paraId="66477E7A" w14:textId="77777777" w:rsidR="00221AF9" w:rsidRDefault="00221AF9" w:rsidP="00221AF9">
      <w:pPr>
        <w:rPr>
          <w:sz w:val="23"/>
          <w:szCs w:val="23"/>
        </w:rPr>
      </w:pPr>
    </w:p>
    <w:p w14:paraId="5FCC0023" w14:textId="77777777" w:rsidR="00A82CE2" w:rsidRDefault="00A82CE2" w:rsidP="00221AF9">
      <w:pPr>
        <w:rPr>
          <w:sz w:val="23"/>
          <w:szCs w:val="23"/>
        </w:rPr>
      </w:pPr>
    </w:p>
    <w:p w14:paraId="302E152F" w14:textId="77777777" w:rsidR="00221AF9" w:rsidRPr="00221AF9" w:rsidRDefault="00221AF9" w:rsidP="00221AF9"/>
    <w:p w14:paraId="72EF7713" w14:textId="77777777" w:rsidR="00B461EF" w:rsidRPr="00B461EF" w:rsidRDefault="00B461EF" w:rsidP="00B461EF">
      <w:pPr>
        <w:pStyle w:val="ac"/>
        <w:tabs>
          <w:tab w:val="left" w:pos="2674"/>
        </w:tabs>
        <w:jc w:val="both"/>
        <w:rPr>
          <w:sz w:val="22"/>
        </w:rPr>
      </w:pPr>
      <w:r w:rsidRPr="00B461EF">
        <w:rPr>
          <w:sz w:val="22"/>
        </w:rPr>
        <w:t xml:space="preserve">Instructor: </w:t>
      </w:r>
      <w:r w:rsidRPr="00B461EF">
        <w:rPr>
          <w:b/>
          <w:sz w:val="22"/>
        </w:rPr>
        <w:t xml:space="preserve">Asel Myrzabekova, Assistant Professor, Psychology </w:t>
      </w:r>
    </w:p>
    <w:p w14:paraId="67B80D49" w14:textId="77777777" w:rsidR="009F05ED" w:rsidRPr="00B461EF" w:rsidRDefault="00B461EF" w:rsidP="00B461EF">
      <w:pPr>
        <w:pStyle w:val="ac"/>
        <w:tabs>
          <w:tab w:val="left" w:pos="2674"/>
        </w:tabs>
        <w:jc w:val="left"/>
        <w:rPr>
          <w:sz w:val="22"/>
        </w:rPr>
      </w:pPr>
      <w:r w:rsidRPr="00B461EF">
        <w:rPr>
          <w:sz w:val="22"/>
        </w:rPr>
        <w:t xml:space="preserve">Email: </w:t>
      </w:r>
      <w:hyperlink r:id="rId7" w:history="1">
        <w:r w:rsidRPr="00B461EF">
          <w:rPr>
            <w:rStyle w:val="af7"/>
            <w:sz w:val="22"/>
          </w:rPr>
          <w:t>myrzabekova_a@auca.kg</w:t>
        </w:r>
      </w:hyperlink>
      <w:r w:rsidRPr="00B461EF">
        <w:rPr>
          <w:sz w:val="22"/>
        </w:rPr>
        <w:t>; Office hours: by appointment via email</w:t>
      </w:r>
    </w:p>
    <w:p w14:paraId="1AE28D40" w14:textId="77777777" w:rsidR="009F05ED" w:rsidRPr="00221AF9" w:rsidRDefault="00221AF9" w:rsidP="00A82CE2">
      <w:pPr>
        <w:pStyle w:val="11"/>
        <w:spacing w:before="120" w:after="0"/>
      </w:pPr>
      <w:r>
        <w:lastRenderedPageBreak/>
        <w:t>Internship Declaration</w:t>
      </w:r>
    </w:p>
    <w:p w14:paraId="0051A107" w14:textId="77777777" w:rsidR="00221AF9" w:rsidRDefault="00221AF9" w:rsidP="00A82CE2">
      <w:pPr>
        <w:pStyle w:val="11"/>
        <w:spacing w:before="120" w:after="0"/>
        <w:rPr>
          <w:rFonts w:asciiTheme="minorHAnsi" w:eastAsiaTheme="minorHAnsi" w:hAnsiTheme="minorHAnsi" w:cstheme="minorBidi"/>
          <w:b w:val="0"/>
          <w:bCs w:val="0"/>
          <w:caps w:val="0"/>
          <w:noProof/>
          <w:color w:val="404040" w:themeColor="text1" w:themeTint="BF"/>
          <w:sz w:val="20"/>
        </w:rPr>
      </w:pPr>
      <w:r w:rsidRPr="00221AF9">
        <w:rPr>
          <w:rFonts w:asciiTheme="minorHAnsi" w:eastAsiaTheme="minorHAnsi" w:hAnsiTheme="minorHAnsi" w:cstheme="minorBidi"/>
          <w:b w:val="0"/>
          <w:bCs w:val="0"/>
          <w:caps w:val="0"/>
          <w:noProof/>
          <w:color w:val="404040" w:themeColor="text1" w:themeTint="BF"/>
          <w:sz w:val="20"/>
        </w:rPr>
        <w:t xml:space="preserve">Students are responsible for timely provision of the </w:t>
      </w:r>
      <w:r w:rsidRPr="003413F3">
        <w:rPr>
          <w:rFonts w:asciiTheme="minorHAnsi" w:eastAsiaTheme="minorHAnsi" w:hAnsiTheme="minorHAnsi" w:cstheme="minorBidi"/>
          <w:bCs w:val="0"/>
          <w:caps w:val="0"/>
          <w:noProof/>
          <w:color w:val="FF0000"/>
          <w:sz w:val="20"/>
        </w:rPr>
        <w:t xml:space="preserve">Internship Declaration Form </w:t>
      </w:r>
      <w:r w:rsidRPr="00221AF9">
        <w:rPr>
          <w:rFonts w:asciiTheme="minorHAnsi" w:eastAsiaTheme="minorHAnsi" w:hAnsiTheme="minorHAnsi" w:cstheme="minorBidi"/>
          <w:b w:val="0"/>
          <w:bCs w:val="0"/>
          <w:caps w:val="0"/>
          <w:noProof/>
          <w:color w:val="404040" w:themeColor="text1" w:themeTint="BF"/>
          <w:sz w:val="20"/>
        </w:rPr>
        <w:t xml:space="preserve">(to be filled and submitted online using this link </w:t>
      </w:r>
      <w:hyperlink r:id="rId8" w:history="1">
        <w:r w:rsidRPr="005A0257">
          <w:rPr>
            <w:rStyle w:val="af7"/>
            <w:rFonts w:asciiTheme="minorHAnsi" w:eastAsiaTheme="minorHAnsi" w:hAnsiTheme="minorHAnsi" w:cstheme="minorBidi"/>
            <w:b w:val="0"/>
            <w:bCs w:val="0"/>
            <w:caps w:val="0"/>
            <w:noProof/>
            <w:sz w:val="20"/>
          </w:rPr>
          <w:t>https://forms.gle/3VXD9D9g9MUbYhrV8</w:t>
        </w:r>
      </w:hyperlink>
      <w:r>
        <w:rPr>
          <w:rFonts w:asciiTheme="minorHAnsi" w:eastAsiaTheme="minorHAnsi" w:hAnsiTheme="minorHAnsi" w:cstheme="minorBidi"/>
          <w:b w:val="0"/>
          <w:bCs w:val="0"/>
          <w:caps w:val="0"/>
          <w:noProof/>
          <w:color w:val="404040" w:themeColor="text1" w:themeTint="BF"/>
          <w:sz w:val="20"/>
        </w:rPr>
        <w:t xml:space="preserve"> </w:t>
      </w:r>
      <w:r w:rsidRPr="00221AF9">
        <w:rPr>
          <w:rFonts w:asciiTheme="minorHAnsi" w:eastAsiaTheme="minorHAnsi" w:hAnsiTheme="minorHAnsi" w:cstheme="minorBidi"/>
          <w:b w:val="0"/>
          <w:bCs w:val="0"/>
          <w:caps w:val="0"/>
          <w:noProof/>
          <w:color w:val="404040" w:themeColor="text1" w:themeTint="BF"/>
          <w:sz w:val="20"/>
        </w:rPr>
        <w:t>) and receive approval of the interna</w:t>
      </w:r>
      <w:r>
        <w:rPr>
          <w:rFonts w:asciiTheme="minorHAnsi" w:eastAsiaTheme="minorHAnsi" w:hAnsiTheme="minorHAnsi" w:cstheme="minorBidi"/>
          <w:b w:val="0"/>
          <w:bCs w:val="0"/>
          <w:caps w:val="0"/>
          <w:noProof/>
          <w:color w:val="404040" w:themeColor="text1" w:themeTint="BF"/>
          <w:sz w:val="20"/>
        </w:rPr>
        <w:t>l supervisor of the Internship</w:t>
      </w:r>
      <w:r w:rsidRPr="00221AF9">
        <w:rPr>
          <w:rFonts w:asciiTheme="minorHAnsi" w:eastAsiaTheme="minorHAnsi" w:hAnsiTheme="minorHAnsi" w:cstheme="minorBidi"/>
          <w:b w:val="0"/>
          <w:bCs w:val="0"/>
          <w:caps w:val="0"/>
          <w:noProof/>
          <w:color w:val="404040" w:themeColor="text1" w:themeTint="BF"/>
          <w:sz w:val="20"/>
        </w:rPr>
        <w:t xml:space="preserve"> site prior to starting this course</w:t>
      </w:r>
      <w:r>
        <w:rPr>
          <w:rFonts w:asciiTheme="minorHAnsi" w:eastAsiaTheme="minorHAnsi" w:hAnsiTheme="minorHAnsi" w:cstheme="minorBidi"/>
          <w:b w:val="0"/>
          <w:bCs w:val="0"/>
          <w:caps w:val="0"/>
          <w:noProof/>
          <w:color w:val="404040" w:themeColor="text1" w:themeTint="BF"/>
          <w:sz w:val="20"/>
        </w:rPr>
        <w:t>.</w:t>
      </w:r>
    </w:p>
    <w:p w14:paraId="569B35AD" w14:textId="77777777" w:rsidR="00A82CE2" w:rsidRPr="00A82CE2" w:rsidRDefault="00A82CE2" w:rsidP="00A82CE2">
      <w:pPr>
        <w:spacing w:after="120"/>
      </w:pPr>
    </w:p>
    <w:p w14:paraId="1B67072B" w14:textId="77777777" w:rsidR="009F05ED" w:rsidRPr="003413F3" w:rsidRDefault="00221AF9" w:rsidP="00A82CE2">
      <w:pPr>
        <w:pStyle w:val="11"/>
        <w:spacing w:before="0" w:after="0"/>
      </w:pPr>
      <w:r w:rsidRPr="003413F3">
        <w:t>Prerequisite courses</w:t>
      </w:r>
    </w:p>
    <w:p w14:paraId="5A8AABE6" w14:textId="77777777" w:rsidR="00221AF9" w:rsidRPr="00221AF9" w:rsidRDefault="00EB6FEA" w:rsidP="00A82CE2">
      <w:pPr>
        <w:pStyle w:val="11"/>
        <w:spacing w:before="0" w:after="0" w:line="240" w:lineRule="auto"/>
        <w:rPr>
          <w:rFonts w:asciiTheme="minorHAnsi" w:eastAsiaTheme="minorHAnsi" w:hAnsiTheme="minorHAnsi" w:cstheme="minorBidi"/>
          <w:b w:val="0"/>
          <w:bCs w:val="0"/>
          <w:caps w:val="0"/>
          <w:noProof/>
          <w:color w:val="404040" w:themeColor="text1" w:themeTint="BF"/>
          <w:sz w:val="20"/>
        </w:rPr>
      </w:pPr>
      <w:r>
        <w:rPr>
          <w:rFonts w:asciiTheme="minorHAnsi" w:eastAsiaTheme="minorHAnsi" w:hAnsiTheme="minorHAnsi" w:cstheme="minorBidi"/>
          <w:b w:val="0"/>
          <w:bCs w:val="0"/>
          <w:caps w:val="0"/>
          <w:noProof/>
          <w:color w:val="404040" w:themeColor="text1" w:themeTint="BF"/>
          <w:sz w:val="20"/>
        </w:rPr>
        <w:t>I</w:t>
      </w:r>
      <w:r w:rsidR="00221AF9" w:rsidRPr="00221AF9">
        <w:rPr>
          <w:rFonts w:asciiTheme="minorHAnsi" w:eastAsiaTheme="minorHAnsi" w:hAnsiTheme="minorHAnsi" w:cstheme="minorBidi"/>
          <w:b w:val="0"/>
          <w:bCs w:val="0"/>
          <w:caps w:val="0"/>
          <w:noProof/>
          <w:color w:val="404040" w:themeColor="text1" w:themeTint="BF"/>
          <w:sz w:val="20"/>
        </w:rPr>
        <w:t>t is important to take into account that when selecting an internship site, you need to take the</w:t>
      </w:r>
    </w:p>
    <w:p w14:paraId="14F18800" w14:textId="77777777" w:rsidR="00221AF9" w:rsidRPr="00221AF9" w:rsidRDefault="00221AF9" w:rsidP="00A82CE2">
      <w:pPr>
        <w:pStyle w:val="11"/>
        <w:spacing w:before="0" w:after="0" w:line="240" w:lineRule="auto"/>
        <w:rPr>
          <w:rFonts w:asciiTheme="minorHAnsi" w:eastAsiaTheme="minorHAnsi" w:hAnsiTheme="minorHAnsi" w:cstheme="minorBidi"/>
          <w:b w:val="0"/>
          <w:bCs w:val="0"/>
          <w:caps w:val="0"/>
          <w:noProof/>
          <w:color w:val="404040" w:themeColor="text1" w:themeTint="BF"/>
          <w:sz w:val="20"/>
        </w:rPr>
      </w:pPr>
      <w:r w:rsidRPr="00221AF9">
        <w:rPr>
          <w:rFonts w:asciiTheme="minorHAnsi" w:eastAsiaTheme="minorHAnsi" w:hAnsiTheme="minorHAnsi" w:cstheme="minorBidi"/>
          <w:b w:val="0"/>
          <w:bCs w:val="0"/>
          <w:caps w:val="0"/>
          <w:noProof/>
          <w:color w:val="404040" w:themeColor="text1" w:themeTint="BF"/>
          <w:sz w:val="20"/>
        </w:rPr>
        <w:t>prerequisite courses for some of them. Below you can find more detailed information on</w:t>
      </w:r>
    </w:p>
    <w:p w14:paraId="10FB1BA1" w14:textId="77777777" w:rsidR="00221AF9" w:rsidRDefault="00221AF9" w:rsidP="00A82CE2">
      <w:pPr>
        <w:pStyle w:val="11"/>
        <w:spacing w:before="0" w:after="0" w:line="240" w:lineRule="auto"/>
        <w:rPr>
          <w:rFonts w:asciiTheme="minorHAnsi" w:eastAsiaTheme="minorHAnsi" w:hAnsiTheme="minorHAnsi" w:cstheme="minorBidi"/>
          <w:b w:val="0"/>
          <w:bCs w:val="0"/>
          <w:caps w:val="0"/>
          <w:noProof/>
          <w:color w:val="404040" w:themeColor="text1" w:themeTint="BF"/>
          <w:sz w:val="20"/>
        </w:rPr>
      </w:pPr>
      <w:r w:rsidRPr="00221AF9">
        <w:rPr>
          <w:rFonts w:asciiTheme="minorHAnsi" w:eastAsiaTheme="minorHAnsi" w:hAnsiTheme="minorHAnsi" w:cstheme="minorBidi"/>
          <w:b w:val="0"/>
          <w:bCs w:val="0"/>
          <w:caps w:val="0"/>
          <w:noProof/>
          <w:color w:val="404040" w:themeColor="text1" w:themeTint="BF"/>
          <w:sz w:val="20"/>
        </w:rPr>
        <w:t>prerequisite for some internship areas:</w:t>
      </w:r>
    </w:p>
    <w:p w14:paraId="0C5FA8BD" w14:textId="77777777" w:rsidR="00221AF9" w:rsidRDefault="00221AF9" w:rsidP="00221AF9">
      <w:pPr>
        <w:pStyle w:val="11"/>
        <w:rPr>
          <w:rFonts w:asciiTheme="minorHAnsi" w:eastAsiaTheme="minorHAnsi" w:hAnsiTheme="minorHAnsi" w:cstheme="minorBidi"/>
          <w:b w:val="0"/>
          <w:bCs w:val="0"/>
          <w:caps w:val="0"/>
          <w:noProof/>
          <w:color w:val="404040" w:themeColor="text1" w:themeTint="BF"/>
          <w:sz w:val="20"/>
        </w:rPr>
      </w:pPr>
      <w:r w:rsidRPr="00221AF9">
        <w:rPr>
          <w:rFonts w:asciiTheme="minorHAnsi" w:eastAsiaTheme="minorHAnsi" w:hAnsiTheme="minorHAnsi" w:cstheme="minorBidi"/>
          <w:b w:val="0"/>
          <w:bCs w:val="0"/>
          <w:caps w:val="0"/>
          <w:noProof/>
          <w:color w:val="404040" w:themeColor="text1" w:themeTint="BF"/>
          <w:sz w:val="20"/>
          <w:lang w:val="ru-RU" w:eastAsia="ru-RU"/>
        </w:rPr>
        <w:drawing>
          <wp:inline distT="0" distB="0" distL="0" distR="0" wp14:anchorId="7C83B2C1" wp14:editId="636D8BF9">
            <wp:extent cx="4725059" cy="2667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5059" cy="2667372"/>
                    </a:xfrm>
                    <a:prstGeom prst="rect">
                      <a:avLst/>
                    </a:prstGeom>
                  </pic:spPr>
                </pic:pic>
              </a:graphicData>
            </a:graphic>
          </wp:inline>
        </w:drawing>
      </w:r>
    </w:p>
    <w:p w14:paraId="4CD90572" w14:textId="77777777" w:rsidR="00EB6FEA" w:rsidRDefault="00EB6FEA" w:rsidP="00EB6FEA">
      <w:pPr>
        <w:pStyle w:val="11"/>
        <w:spacing w:before="0" w:after="0" w:line="240" w:lineRule="auto"/>
      </w:pPr>
      <w:r>
        <w:t>what will this</w:t>
      </w:r>
      <w:r w:rsidRPr="00EB6FEA">
        <w:t xml:space="preserve"> course</w:t>
      </w:r>
      <w:r>
        <w:t xml:space="preserve"> enable students to know and do?</w:t>
      </w:r>
    </w:p>
    <w:p w14:paraId="3CB2B564" w14:textId="77777777" w:rsidR="00EB6FEA" w:rsidRDefault="00EB6FEA" w:rsidP="00EB6FEA">
      <w:pPr>
        <w:pStyle w:val="11"/>
        <w:spacing w:before="0" w:after="0" w:line="240" w:lineRule="auto"/>
        <w:rPr>
          <w:rFonts w:asciiTheme="minorHAnsi" w:eastAsiaTheme="minorHAnsi" w:hAnsiTheme="minorHAnsi" w:cstheme="minorBidi"/>
          <w:b w:val="0"/>
          <w:bCs w:val="0"/>
          <w:caps w:val="0"/>
          <w:noProof/>
          <w:color w:val="404040" w:themeColor="text1" w:themeTint="BF"/>
          <w:sz w:val="20"/>
        </w:rPr>
      </w:pPr>
      <w:r>
        <w:rPr>
          <w:rFonts w:asciiTheme="minorHAnsi" w:eastAsiaTheme="minorHAnsi" w:hAnsiTheme="minorHAnsi" w:cstheme="minorBidi"/>
          <w:b w:val="0"/>
          <w:bCs w:val="0"/>
          <w:caps w:val="0"/>
          <w:noProof/>
          <w:color w:val="404040" w:themeColor="text1" w:themeTint="BF"/>
          <w:sz w:val="20"/>
        </w:rPr>
        <w:t>This course allows the learner s enrolling it to achieve specific results that imporives their lives. By the end of this course you will have:</w:t>
      </w:r>
    </w:p>
    <w:p w14:paraId="2EE5820A" w14:textId="77777777" w:rsidR="00EB6FEA" w:rsidRDefault="00EB6FEA" w:rsidP="00EB6FEA">
      <w:pPr>
        <w:pStyle w:val="af5"/>
        <w:numPr>
          <w:ilvl w:val="0"/>
          <w:numId w:val="2"/>
        </w:numPr>
      </w:pPr>
      <w:r>
        <w:t>Finalized and approved Internship report</w:t>
      </w:r>
    </w:p>
    <w:p w14:paraId="35BA82C4" w14:textId="77777777" w:rsidR="00EB6FEA" w:rsidRDefault="00EB6FEA" w:rsidP="00EB6FEA">
      <w:pPr>
        <w:pStyle w:val="af5"/>
        <w:numPr>
          <w:ilvl w:val="0"/>
          <w:numId w:val="2"/>
        </w:numPr>
      </w:pPr>
      <w:r>
        <w:t>Finalized and approved Internship Diary</w:t>
      </w:r>
    </w:p>
    <w:p w14:paraId="4F375778" w14:textId="77777777" w:rsidR="00EB6FEA" w:rsidRDefault="00EB6FEA" w:rsidP="00EB6FEA">
      <w:pPr>
        <w:pStyle w:val="af5"/>
        <w:numPr>
          <w:ilvl w:val="0"/>
          <w:numId w:val="2"/>
        </w:numPr>
      </w:pPr>
      <w:r>
        <w:t>Completed External Supervisor’s Evaluation Form</w:t>
      </w:r>
    </w:p>
    <w:p w14:paraId="19236E43" w14:textId="77777777" w:rsidR="00EB6FEA" w:rsidRDefault="00EB6FEA" w:rsidP="00EB6FEA">
      <w:pPr>
        <w:pStyle w:val="af5"/>
        <w:numPr>
          <w:ilvl w:val="0"/>
          <w:numId w:val="2"/>
        </w:numPr>
      </w:pPr>
      <w:r>
        <w:t>Finalized presentation for the Internship Symposium</w:t>
      </w:r>
    </w:p>
    <w:p w14:paraId="7F49C7BE" w14:textId="77777777" w:rsidR="00C55D57" w:rsidRDefault="00C55D57" w:rsidP="00A82CE2">
      <w:pPr>
        <w:pStyle w:val="af5"/>
        <w:spacing w:after="120"/>
      </w:pPr>
    </w:p>
    <w:p w14:paraId="4C80C832" w14:textId="77777777" w:rsidR="00C55D57" w:rsidRDefault="00C55D57" w:rsidP="00C55D57">
      <w:pPr>
        <w:pStyle w:val="11"/>
        <w:spacing w:before="0" w:after="0" w:line="240" w:lineRule="auto"/>
      </w:pPr>
      <w:r w:rsidRPr="00C55D57">
        <w:t>CLASS PARTICIPATION</w:t>
      </w:r>
      <w:r w:rsidR="003413F3">
        <w:t xml:space="preserve"> (in online)</w:t>
      </w:r>
    </w:p>
    <w:p w14:paraId="038D0FE4" w14:textId="77777777" w:rsidR="005648B0" w:rsidRDefault="00B461EF" w:rsidP="005648B0">
      <w:pPr>
        <w:pStyle w:val="af5"/>
        <w:numPr>
          <w:ilvl w:val="0"/>
          <w:numId w:val="6"/>
        </w:numPr>
      </w:pPr>
      <w:r w:rsidRPr="005648B0">
        <w:rPr>
          <w:b/>
        </w:rPr>
        <w:t>CAMERA and MIC.</w:t>
      </w:r>
      <w:r>
        <w:t xml:space="preserve"> When attending live class meetings have your camera on whenever possible, and keep your mic on mute if you are not talking to prevent background noise. </w:t>
      </w:r>
      <w:r w:rsidRPr="002D6806">
        <w:t>Think about your actions on camera.</w:t>
      </w:r>
      <w:r>
        <w:t xml:space="preserve"> </w:t>
      </w:r>
      <w:r w:rsidRPr="007F2C3E">
        <w:t>Always remember that everyone can see you.</w:t>
      </w:r>
    </w:p>
    <w:p w14:paraId="55A75C9E" w14:textId="77777777" w:rsidR="005648B0" w:rsidRDefault="00B461EF" w:rsidP="005648B0">
      <w:pPr>
        <w:pStyle w:val="af5"/>
        <w:numPr>
          <w:ilvl w:val="0"/>
          <w:numId w:val="6"/>
        </w:numPr>
      </w:pPr>
      <w:r w:rsidRPr="005648B0">
        <w:rPr>
          <w:b/>
        </w:rPr>
        <w:t>USE RAISE HAND FEATURE</w:t>
      </w:r>
      <w:r>
        <w:t xml:space="preserve">. To keep our conversation, open to all students, click the “Raise Hand” button to add to our class discussion. </w:t>
      </w:r>
    </w:p>
    <w:p w14:paraId="1098FB7C" w14:textId="77777777" w:rsidR="005648B0" w:rsidRDefault="00B461EF" w:rsidP="005648B0">
      <w:pPr>
        <w:pStyle w:val="af5"/>
        <w:numPr>
          <w:ilvl w:val="0"/>
          <w:numId w:val="6"/>
        </w:numPr>
      </w:pPr>
      <w:r w:rsidRPr="005648B0">
        <w:rPr>
          <w:b/>
        </w:rPr>
        <w:t>CONTRIBUTE VIA CHAT</w:t>
      </w:r>
      <w:r w:rsidRPr="00AF2BF2">
        <w:t>.</w:t>
      </w:r>
      <w:r>
        <w:t xml:space="preserve"> Raise new topics, ideas, concerns, respond to others’ comments. Ask questions, post relevant links. The chat is a great tool to deepen our discussion!</w:t>
      </w:r>
    </w:p>
    <w:p w14:paraId="57F46E9B" w14:textId="77777777" w:rsidR="005648B0" w:rsidRDefault="00B461EF" w:rsidP="005648B0">
      <w:pPr>
        <w:pStyle w:val="af5"/>
        <w:numPr>
          <w:ilvl w:val="0"/>
          <w:numId w:val="6"/>
        </w:numPr>
      </w:pPr>
      <w:r w:rsidRPr="005648B0">
        <w:rPr>
          <w:b/>
        </w:rPr>
        <w:t>USE REACTIONS</w:t>
      </w:r>
      <w:r>
        <w:t>. A quick way to show engagement and understanding during our live meetings.</w:t>
      </w:r>
    </w:p>
    <w:p w14:paraId="574410BD" w14:textId="77777777" w:rsidR="005648B0" w:rsidRDefault="00B461EF" w:rsidP="005648B0">
      <w:pPr>
        <w:pStyle w:val="af5"/>
        <w:numPr>
          <w:ilvl w:val="0"/>
          <w:numId w:val="6"/>
        </w:numPr>
      </w:pPr>
      <w:r w:rsidRPr="005648B0">
        <w:rPr>
          <w:b/>
        </w:rPr>
        <w:t>PARTICIPATE IN BREAKOUT ROOMS</w:t>
      </w:r>
      <w:r>
        <w:t>. Serve as facilitator, note taker, time keeper, or reporter. Engage in the given activity, and prepare to share your discussion with the whole class.</w:t>
      </w:r>
    </w:p>
    <w:p w14:paraId="69431A18" w14:textId="77777777" w:rsidR="00B461EF" w:rsidRDefault="00B461EF" w:rsidP="005648B0">
      <w:pPr>
        <w:pStyle w:val="af5"/>
        <w:numPr>
          <w:ilvl w:val="0"/>
          <w:numId w:val="6"/>
        </w:numPr>
      </w:pPr>
      <w:r w:rsidRPr="005648B0">
        <w:rPr>
          <w:b/>
        </w:rPr>
        <w:t>ADD TO CLASS NOTES</w:t>
      </w:r>
      <w:r>
        <w:t xml:space="preserve">. Add your perspective to a shared document (via GOOGLE DOCS, GOOGLE SHEETS and etc.) that can later serve as collaboratively created class notes or feedback and comments to your peers. </w:t>
      </w:r>
    </w:p>
    <w:p w14:paraId="4E4CF916" w14:textId="77777777" w:rsidR="00C55D57" w:rsidRDefault="00B461EF" w:rsidP="00A82CE2">
      <w:pPr>
        <w:ind w:left="567"/>
      </w:pPr>
      <w:r>
        <w:t xml:space="preserve">For asynchronous participation – complete class readings (individually based), engage via online discussion (discussion boards – using PADLET, JAMBOARD) and ask for help by reaching out to your </w:t>
      </w:r>
      <w:r w:rsidR="003413F3">
        <w:t>internal/external supervisors</w:t>
      </w:r>
      <w:r>
        <w:t xml:space="preserve"> and/or classmates with question or concerns about the content, assignments, or course management.  You can email your </w:t>
      </w:r>
      <w:r w:rsidR="003413F3">
        <w:t>internal supervisors</w:t>
      </w:r>
      <w:r>
        <w:t xml:space="preserve">, book an online meeting with your </w:t>
      </w:r>
      <w:r w:rsidR="003413F3">
        <w:t>internal supervisors</w:t>
      </w:r>
      <w:r>
        <w:t xml:space="preserve">. </w:t>
      </w:r>
    </w:p>
    <w:p w14:paraId="79FCB02F" w14:textId="77777777" w:rsidR="00C55D57" w:rsidRDefault="00C55D57" w:rsidP="00C55D57">
      <w:pPr>
        <w:pStyle w:val="11"/>
        <w:spacing w:before="0" w:after="0" w:line="240" w:lineRule="auto"/>
      </w:pPr>
      <w:r>
        <w:lastRenderedPageBreak/>
        <w:t xml:space="preserve">Assessement and evaluation of students </w:t>
      </w:r>
    </w:p>
    <w:p w14:paraId="6DFFEA31" w14:textId="77777777" w:rsidR="00C55D57" w:rsidRDefault="00E82CA0" w:rsidP="00A82CE2">
      <w:r>
        <w:t xml:space="preserve">Grading system within this class is based on either Passing the course or Failing (Non-Pass). The following </w:t>
      </w:r>
      <w:r w:rsidR="00DB6BB6">
        <w:t xml:space="preserve">1-6 </w:t>
      </w:r>
      <w:r>
        <w:t>milestones</w:t>
      </w:r>
      <w:r w:rsidR="00DB6BB6">
        <w:t xml:space="preserve"> must</w:t>
      </w:r>
      <w:r>
        <w:t xml:space="preserve"> be fulfilled by the student </w:t>
      </w:r>
      <w:r w:rsidR="00DB6BB6">
        <w:t xml:space="preserve">within the Fall semester. </w:t>
      </w:r>
      <w:r w:rsidR="003413F3">
        <w:t>In Spring 2022</w:t>
      </w:r>
      <w:r w:rsidR="00DB6BB6">
        <w:t xml:space="preserve"> each students needs to present their internship at the Internship Symposium.</w:t>
      </w:r>
    </w:p>
    <w:p w14:paraId="0DC84208" w14:textId="77777777" w:rsidR="00C55D57" w:rsidRDefault="00E82CA0" w:rsidP="00A82CE2">
      <w:pPr>
        <w:ind w:left="-142"/>
        <w:jc w:val="center"/>
      </w:pPr>
      <w:r w:rsidRPr="00E82CA0">
        <w:rPr>
          <w:noProof/>
          <w:lang w:val="ru-RU" w:eastAsia="ru-RU"/>
        </w:rPr>
        <w:drawing>
          <wp:inline distT="0" distB="0" distL="0" distR="0" wp14:anchorId="7C9FC504" wp14:editId="18562A6F">
            <wp:extent cx="5732145" cy="3909052"/>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1735" cy="3915592"/>
                    </a:xfrm>
                    <a:prstGeom prst="rect">
                      <a:avLst/>
                    </a:prstGeom>
                  </pic:spPr>
                </pic:pic>
              </a:graphicData>
            </a:graphic>
          </wp:inline>
        </w:drawing>
      </w:r>
    </w:p>
    <w:p w14:paraId="5699D37E" w14:textId="77777777" w:rsidR="003413F3" w:rsidRDefault="003413F3" w:rsidP="008802E2">
      <w:pPr>
        <w:spacing w:after="0"/>
      </w:pPr>
    </w:p>
    <w:p w14:paraId="66537784" w14:textId="77777777" w:rsidR="008802E2" w:rsidRDefault="008802E2" w:rsidP="008802E2">
      <w:pPr>
        <w:spacing w:after="0"/>
      </w:pPr>
      <w:r>
        <w:t xml:space="preserve">Check your </w:t>
      </w:r>
      <w:r w:rsidRPr="00C408D6">
        <w:rPr>
          <w:b/>
        </w:rPr>
        <w:t>email (Gmail – AUCA) and use e-course</w:t>
      </w:r>
      <w:r>
        <w:t xml:space="preserve"> on regular basis.</w:t>
      </w:r>
      <w:r w:rsidRPr="00C408D6">
        <w:t xml:space="preserve"> Additional reading materials and study guides will be posted via electronic course system</w:t>
      </w:r>
      <w:r w:rsidR="003413F3">
        <w:t>/Google folder</w:t>
      </w:r>
      <w:r>
        <w:t>.</w:t>
      </w:r>
    </w:p>
    <w:p w14:paraId="2B1CEEA0" w14:textId="77777777" w:rsidR="008802E2" w:rsidRPr="00A82CE2" w:rsidRDefault="00A82CE2" w:rsidP="008802E2">
      <w:pPr>
        <w:spacing w:after="0"/>
        <w:rPr>
          <w:i/>
          <w:u w:val="single"/>
        </w:rPr>
      </w:pPr>
      <w:r>
        <w:rPr>
          <w:i/>
          <w:u w:val="single"/>
        </w:rPr>
        <w:t>It is</w:t>
      </w:r>
      <w:r w:rsidR="008802E2" w:rsidRPr="00A82CE2">
        <w:rPr>
          <w:i/>
          <w:u w:val="single"/>
        </w:rPr>
        <w:t xml:space="preserve"> strongly recommended consider necessary </w:t>
      </w:r>
      <w:r>
        <w:rPr>
          <w:i/>
          <w:u w:val="single"/>
        </w:rPr>
        <w:t>precautions for both students, external/internal</w:t>
      </w:r>
      <w:r w:rsidR="008802E2" w:rsidRPr="00A82CE2">
        <w:rPr>
          <w:i/>
          <w:u w:val="single"/>
        </w:rPr>
        <w:t xml:space="preserve"> internship supervisors, and other staff/clients – wear masks, use sanitizers during offline meetings, </w:t>
      </w:r>
      <w:r>
        <w:rPr>
          <w:i/>
          <w:u w:val="single"/>
        </w:rPr>
        <w:t xml:space="preserve">keep distance 1.5-2 meters. </w:t>
      </w:r>
      <w:r w:rsidR="008802E2" w:rsidRPr="00A82CE2">
        <w:rPr>
          <w:i/>
          <w:u w:val="single"/>
        </w:rPr>
        <w:t>Stay safe and healthy.</w:t>
      </w:r>
    </w:p>
    <w:p w14:paraId="0FFB4AA4" w14:textId="77777777" w:rsidR="00EB6FEA" w:rsidRDefault="00EB6FEA" w:rsidP="00EB6FEA"/>
    <w:p w14:paraId="366B393D" w14:textId="77777777" w:rsidR="00A82CE2" w:rsidRDefault="00A82CE2" w:rsidP="00A82CE2">
      <w:pPr>
        <w:pStyle w:val="11"/>
        <w:spacing w:before="0" w:after="0" w:line="240" w:lineRule="auto"/>
      </w:pPr>
      <w:r>
        <w:t>Resources available at the university</w:t>
      </w:r>
    </w:p>
    <w:p w14:paraId="4A7FB3D3" w14:textId="77777777" w:rsidR="00A82CE2" w:rsidRPr="00C408D6" w:rsidRDefault="00A82CE2" w:rsidP="00A82CE2">
      <w:r w:rsidRPr="00C408D6">
        <w:t xml:space="preserve">All students are encouraged to use the available resources that are offered by the university, particularly you are advised to use the databases, open access resources available via the services provided by </w:t>
      </w:r>
      <w:r w:rsidRPr="003413F3">
        <w:rPr>
          <w:b/>
        </w:rPr>
        <w:t>AUCA Library</w:t>
      </w:r>
      <w:r w:rsidRPr="00C408D6">
        <w:t xml:space="preserve">. As well as you are strongly encouraged to approach the </w:t>
      </w:r>
      <w:r w:rsidRPr="003413F3">
        <w:rPr>
          <w:b/>
        </w:rPr>
        <w:t>Writing and Academic Resource Center (WARC)</w:t>
      </w:r>
      <w:r w:rsidRPr="00C408D6">
        <w:t xml:space="preserve">. WARC offers one-on-one tutoring sessions in a variety of subjects, including writing and English language Help. You can make your reservation at warc.auca.kg.  In addition to this you can approach for help to obtain guidance on courses and study requirements to </w:t>
      </w:r>
      <w:r w:rsidRPr="003413F3">
        <w:rPr>
          <w:b/>
        </w:rPr>
        <w:t xml:space="preserve">Academic Advising </w:t>
      </w:r>
      <w:proofErr w:type="gramStart"/>
      <w:r w:rsidRPr="003413F3">
        <w:rPr>
          <w:b/>
        </w:rPr>
        <w:t>Office</w:t>
      </w:r>
      <w:r w:rsidRPr="00C408D6">
        <w:t xml:space="preserve">  -</w:t>
      </w:r>
      <w:proofErr w:type="gramEnd"/>
      <w:r w:rsidRPr="00C408D6">
        <w:t xml:space="preserve">  </w:t>
      </w:r>
      <w:hyperlink r:id="rId11" w:history="1">
        <w:r w:rsidRPr="006649A4">
          <w:rPr>
            <w:rStyle w:val="af7"/>
          </w:rPr>
          <w:t>https://auca.kg/en/academic_advising/</w:t>
        </w:r>
      </w:hyperlink>
      <w:r w:rsidRPr="00C408D6">
        <w:t xml:space="preserve">. AUCA also offers professional psychological support for students where they can ask for help through </w:t>
      </w:r>
      <w:r w:rsidRPr="003413F3">
        <w:rPr>
          <w:b/>
        </w:rPr>
        <w:t>Psychological Counseling Services</w:t>
      </w:r>
      <w:r w:rsidRPr="00C408D6">
        <w:t xml:space="preserve"> -</w:t>
      </w:r>
      <w:r>
        <w:t xml:space="preserve"> </w:t>
      </w:r>
      <w:hyperlink r:id="rId12" w:history="1">
        <w:r w:rsidRPr="006649A4">
          <w:rPr>
            <w:rStyle w:val="af7"/>
          </w:rPr>
          <w:t>https://auca.kg/en/psycons/</w:t>
        </w:r>
      </w:hyperlink>
      <w:r w:rsidRPr="00C408D6">
        <w:t>. All discussed issues at the Psychological Counseling office will be completely confidential and services provided in a supportive and friendly environment.</w:t>
      </w:r>
    </w:p>
    <w:p w14:paraId="20227740" w14:textId="77777777" w:rsidR="00A82CE2" w:rsidRPr="00EB6FEA" w:rsidRDefault="00A82CE2" w:rsidP="00EB6FEA"/>
    <w:sectPr w:rsidR="00A82CE2" w:rsidRPr="00EB6FEA" w:rsidSect="005E58C4">
      <w:pgSz w:w="11907" w:h="16839" w:code="9"/>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Georgia">
    <w:altName w:val="﷽﷽﷽﷽﷽﷽﷽﷽땠Φ怀"/>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66B"/>
      </v:shape>
    </w:pict>
  </w:numPicBullet>
  <w:abstractNum w:abstractNumId="0">
    <w:nsid w:val="0A495687"/>
    <w:multiLevelType w:val="hybridMultilevel"/>
    <w:tmpl w:val="8D265CCC"/>
    <w:lvl w:ilvl="0" w:tplc="CF6A91BE">
      <w:start w:val="5"/>
      <w:numFmt w:val="bullet"/>
      <w:lvlText w:val="-"/>
      <w:lvlJc w:val="left"/>
      <w:pPr>
        <w:ind w:left="720" w:hanging="360"/>
      </w:pPr>
      <w:rPr>
        <w:rFonts w:ascii="Verdana" w:eastAsiaTheme="minorHAns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45676"/>
    <w:multiLevelType w:val="hybridMultilevel"/>
    <w:tmpl w:val="84A4017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2C376E"/>
    <w:multiLevelType w:val="hybridMultilevel"/>
    <w:tmpl w:val="08DA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138EC"/>
    <w:multiLevelType w:val="hybridMultilevel"/>
    <w:tmpl w:val="FB186D1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38C46B76"/>
    <w:multiLevelType w:val="hybridMultilevel"/>
    <w:tmpl w:val="08DA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430A2"/>
    <w:multiLevelType w:val="hybridMultilevel"/>
    <w:tmpl w:val="08DA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7E"/>
    <w:rsid w:val="00221AF9"/>
    <w:rsid w:val="003413F3"/>
    <w:rsid w:val="005648B0"/>
    <w:rsid w:val="005E58C4"/>
    <w:rsid w:val="0060601D"/>
    <w:rsid w:val="008802E2"/>
    <w:rsid w:val="009F05ED"/>
    <w:rsid w:val="00A82CE2"/>
    <w:rsid w:val="00B461EF"/>
    <w:rsid w:val="00C536AF"/>
    <w:rsid w:val="00C55D57"/>
    <w:rsid w:val="00C72FAF"/>
    <w:rsid w:val="00DB6BB6"/>
    <w:rsid w:val="00E7277E"/>
    <w:rsid w:val="00E82CA0"/>
    <w:rsid w:val="00EB6FEA"/>
    <w:rsid w:val="00EC1C16"/>
    <w:rsid w:val="00EF43D9"/>
    <w:rsid w:val="00FD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093F7"/>
  <w15:chartTrackingRefBased/>
  <w15:docId w15:val="{CA9BAF58-8422-4A41-AC3F-36A3FFCC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5D57"/>
    <w:pPr>
      <w:keepNext/>
      <w:keepLines/>
      <w:spacing w:before="240" w:after="0"/>
      <w:outlineLvl w:val="0"/>
    </w:pPr>
    <w:rPr>
      <w:rFonts w:asciiTheme="majorHAnsi" w:eastAsiaTheme="majorEastAsia" w:hAnsiTheme="majorHAnsi" w:cstheme="majorBidi"/>
      <w:color w:val="AF4E12" w:themeColor="accent1" w:themeShade="BF"/>
      <w:sz w:val="32"/>
      <w:szCs w:val="32"/>
    </w:rPr>
  </w:style>
  <w:style w:type="paragraph" w:styleId="3">
    <w:name w:val="heading 3"/>
    <w:basedOn w:val="a"/>
    <w:link w:val="30"/>
    <w:uiPriority w:val="9"/>
    <w:unhideWhenUsed/>
    <w:qFormat/>
    <w:rsid w:val="00B461EF"/>
    <w:pPr>
      <w:keepNext/>
      <w:keepLines/>
      <w:pBdr>
        <w:bottom w:val="single" w:sz="48" w:space="1" w:color="E76A1D" w:themeColor="accent1"/>
      </w:pBdr>
      <w:spacing w:before="600" w:after="160" w:line="259" w:lineRule="auto"/>
      <w:contextualSpacing/>
      <w:outlineLvl w:val="2"/>
    </w:pPr>
    <w:rPr>
      <w:rFonts w:asciiTheme="majorHAnsi" w:eastAsiaTheme="majorEastAsia" w:hAnsiTheme="majorHAnsi" w:cstheme="majorBidi"/>
      <w:caps/>
      <w:color w:val="auto"/>
      <w:kern w:val="0"/>
      <w:sz w:val="32"/>
      <w:szCs w:val="24"/>
      <w:lang w:val="ru-RU"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link w:val="1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2">
    <w:name w:val="заголовок 2"/>
    <w:basedOn w:val="a"/>
    <w:next w:val="a"/>
    <w:link w:val="2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31">
    <w:name w:val="заголовок 3"/>
    <w:basedOn w:val="a"/>
    <w:next w:val="a"/>
    <w:link w:val="3har"/>
    <w:uiPriority w:val="3"/>
    <w:unhideWhenUsed/>
    <w:qFormat/>
    <w:pPr>
      <w:keepNext/>
      <w:keepLines/>
      <w:spacing w:before="120" w:after="0"/>
      <w:outlineLvl w:val="2"/>
    </w:pPr>
    <w:rPr>
      <w:b/>
      <w:bCs/>
    </w:rPr>
  </w:style>
  <w:style w:type="paragraph" w:customStyle="1" w:styleId="4">
    <w:name w:val="заголовок 4"/>
    <w:basedOn w:val="a"/>
    <w:next w:val="a"/>
    <w:link w:val="4har"/>
    <w:uiPriority w:val="3"/>
    <w:semiHidden/>
    <w:unhideWhenUsed/>
    <w:qFormat/>
    <w:pPr>
      <w:keepNext/>
      <w:keepLines/>
      <w:spacing w:before="160" w:after="0"/>
      <w:outlineLvl w:val="3"/>
    </w:pPr>
    <w:rPr>
      <w:rFonts w:asciiTheme="majorHAnsi" w:eastAsiaTheme="majorEastAsia" w:hAnsiTheme="majorHAnsi" w:cstheme="majorBidi"/>
    </w:rPr>
  </w:style>
  <w:style w:type="character" w:styleId="a3">
    <w:name w:val="Placeholder Text"/>
    <w:basedOn w:val="a0"/>
    <w:uiPriority w:val="99"/>
    <w:semiHidden/>
    <w:rPr>
      <w:color w:val="808080"/>
    </w:rPr>
  </w:style>
  <w:style w:type="paragraph" w:styleId="a4">
    <w:name w:val="Title"/>
    <w:basedOn w:val="a"/>
    <w:link w:val="a5"/>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a5">
    <w:name w:val="Название Знак"/>
    <w:basedOn w:val="a0"/>
    <w:link w:val="a4"/>
    <w:uiPriority w:val="1"/>
    <w:rPr>
      <w:rFonts w:asciiTheme="majorHAnsi" w:eastAsiaTheme="majorEastAsia" w:hAnsiTheme="majorHAnsi" w:cstheme="majorBidi"/>
      <w:b/>
      <w:bCs/>
      <w:caps/>
      <w:kern w:val="28"/>
      <w:sz w:val="78"/>
    </w:rPr>
  </w:style>
  <w:style w:type="paragraph" w:styleId="a6">
    <w:name w:val="Subtitle"/>
    <w:basedOn w:val="a"/>
    <w:next w:val="a"/>
    <w:link w:val="a7"/>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a7">
    <w:name w:val="Подзаголовок Знак"/>
    <w:basedOn w:val="a0"/>
    <w:link w:val="a6"/>
    <w:uiPriority w:val="2"/>
    <w:rPr>
      <w:rFonts w:asciiTheme="majorHAnsi" w:eastAsiaTheme="majorEastAsia" w:hAnsiTheme="majorHAnsi" w:cstheme="majorBidi"/>
      <w:color w:val="5A5A5A" w:themeColor="text1" w:themeTint="A5"/>
      <w:sz w:val="24"/>
    </w:rPr>
  </w:style>
  <w:style w:type="table" w:styleId="a8">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har">
    <w:name w:val="Заголовок 1 (тип сhar)"/>
    <w:basedOn w:val="a0"/>
    <w:link w:val="11"/>
    <w:uiPriority w:val="3"/>
    <w:rPr>
      <w:rFonts w:asciiTheme="majorHAnsi" w:eastAsiaTheme="majorEastAsia" w:hAnsiTheme="majorHAnsi" w:cstheme="majorBidi"/>
      <w:b/>
      <w:bCs/>
      <w:caps/>
      <w:color w:val="E76A1D" w:themeColor="accent1"/>
      <w:sz w:val="24"/>
    </w:rPr>
  </w:style>
  <w:style w:type="paragraph" w:customStyle="1" w:styleId="a9">
    <w:name w:val="Заголовок блока"/>
    <w:basedOn w:val="a"/>
    <w:next w:val="a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ab">
    <w:name w:val="подпись"/>
    <w:basedOn w:val="a"/>
    <w:next w:val="a"/>
    <w:uiPriority w:val="3"/>
    <w:unhideWhenUsed/>
    <w:qFormat/>
    <w:pPr>
      <w:spacing w:before="120" w:after="0" w:line="240" w:lineRule="auto"/>
    </w:pPr>
    <w:rPr>
      <w:i/>
      <w:iCs/>
      <w:color w:val="595959" w:themeColor="text1" w:themeTint="A6"/>
      <w:sz w:val="14"/>
    </w:rPr>
  </w:style>
  <w:style w:type="paragraph" w:customStyle="1" w:styleId="aa">
    <w:name w:val="Текст блока"/>
    <w:basedOn w:val="a"/>
    <w:uiPriority w:val="3"/>
    <w:unhideWhenUsed/>
    <w:qFormat/>
    <w:pPr>
      <w:spacing w:after="180" w:line="312" w:lineRule="auto"/>
      <w:ind w:left="288" w:right="288"/>
    </w:pPr>
    <w:rPr>
      <w:color w:val="FFFFFF" w:themeColor="background1"/>
      <w:sz w:val="22"/>
    </w:rPr>
  </w:style>
  <w:style w:type="character" w:customStyle="1" w:styleId="2har">
    <w:name w:val="Заголовок 2 (тип сhar)"/>
    <w:basedOn w:val="a0"/>
    <w:link w:val="2"/>
    <w:uiPriority w:val="3"/>
    <w:rPr>
      <w:rFonts w:asciiTheme="majorHAnsi" w:eastAsiaTheme="majorEastAsia" w:hAnsiTheme="majorHAnsi" w:cstheme="majorBidi"/>
      <w:color w:val="E76A1D" w:themeColor="accent1"/>
      <w:sz w:val="24"/>
    </w:rPr>
  </w:style>
  <w:style w:type="character" w:customStyle="1" w:styleId="3har">
    <w:name w:val="Заголовок 3 (тип сhar)"/>
    <w:basedOn w:val="a0"/>
    <w:link w:val="31"/>
    <w:uiPriority w:val="3"/>
    <w:rPr>
      <w:b/>
      <w:bCs/>
    </w:rPr>
  </w:style>
  <w:style w:type="paragraph" w:styleId="ac">
    <w:name w:val="Block Text"/>
    <w:basedOn w:val="a"/>
    <w:next w:val="a"/>
    <w:link w:val="ad"/>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d">
    <w:name w:val="Цитата Знак"/>
    <w:basedOn w:val="a0"/>
    <w:link w:val="ac"/>
    <w:uiPriority w:val="3"/>
    <w:rPr>
      <w:i/>
      <w:iCs/>
      <w:color w:val="404040" w:themeColor="text1" w:themeTint="BF"/>
      <w:sz w:val="28"/>
    </w:rPr>
  </w:style>
  <w:style w:type="character" w:customStyle="1" w:styleId="4har">
    <w:name w:val="Заголовок 4 (тип сhar)"/>
    <w:basedOn w:val="a0"/>
    <w:link w:val="4"/>
    <w:uiPriority w:val="3"/>
    <w:semiHidden/>
    <w:rPr>
      <w:rFonts w:asciiTheme="majorHAnsi" w:eastAsiaTheme="majorEastAsia" w:hAnsiTheme="majorHAnsi" w:cstheme="majorBidi"/>
    </w:rPr>
  </w:style>
  <w:style w:type="paragraph" w:styleId="ae">
    <w:name w:val="No Spacing"/>
    <w:uiPriority w:val="99"/>
    <w:qFormat/>
    <w:pPr>
      <w:spacing w:after="0" w:line="240" w:lineRule="auto"/>
    </w:pPr>
  </w:style>
  <w:style w:type="paragraph" w:customStyle="1" w:styleId="af">
    <w:name w:val="Контактные данные"/>
    <w:basedOn w:val="a"/>
    <w:uiPriority w:val="4"/>
    <w:qFormat/>
    <w:pPr>
      <w:spacing w:after="0"/>
    </w:pPr>
  </w:style>
  <w:style w:type="character" w:customStyle="1" w:styleId="af0">
    <w:name w:val="Жирный"/>
    <w:basedOn w:val="a0"/>
    <w:uiPriority w:val="22"/>
    <w:unhideWhenUsed/>
    <w:qFormat/>
    <w:rPr>
      <w:b/>
      <w:bCs/>
      <w:color w:val="5A5A5A" w:themeColor="text1" w:themeTint="A5"/>
    </w:rPr>
  </w:style>
  <w:style w:type="paragraph" w:customStyle="1" w:styleId="af1">
    <w:name w:val="Заголовок контакта"/>
    <w:basedOn w:val="a"/>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af2">
    <w:name w:val="Организация"/>
    <w:basedOn w:val="a"/>
    <w:uiPriority w:val="3"/>
    <w:qFormat/>
    <w:pPr>
      <w:spacing w:after="0"/>
    </w:pPr>
    <w:rPr>
      <w:rFonts w:asciiTheme="majorHAnsi" w:eastAsiaTheme="majorEastAsia" w:hAnsiTheme="majorHAnsi" w:cstheme="majorBidi"/>
      <w:b/>
      <w:bCs/>
      <w:caps/>
      <w:color w:val="E76A1D" w:themeColor="accent1"/>
      <w:sz w:val="22"/>
    </w:rPr>
  </w:style>
  <w:style w:type="paragraph" w:styleId="af3">
    <w:name w:val="Balloon Text"/>
    <w:basedOn w:val="a"/>
    <w:link w:val="af4"/>
    <w:uiPriority w:val="99"/>
    <w:semiHidden/>
    <w:unhideWhenUsed/>
    <w:pPr>
      <w:spacing w:after="0" w:line="240" w:lineRule="auto"/>
    </w:pPr>
    <w:rPr>
      <w:rFonts w:ascii="Segoe UI" w:hAnsi="Segoe UI" w:cs="Segoe UI"/>
      <w:sz w:val="18"/>
    </w:rPr>
  </w:style>
  <w:style w:type="character" w:customStyle="1" w:styleId="af4">
    <w:name w:val="Текст выноски Знак"/>
    <w:basedOn w:val="a0"/>
    <w:link w:val="af3"/>
    <w:uiPriority w:val="99"/>
    <w:semiHidden/>
    <w:rPr>
      <w:rFonts w:ascii="Segoe UI" w:hAnsi="Segoe UI" w:cs="Segoe UI"/>
      <w:sz w:val="18"/>
    </w:rPr>
  </w:style>
  <w:style w:type="paragraph" w:customStyle="1" w:styleId="Default">
    <w:name w:val="Default"/>
    <w:rsid w:val="00221AF9"/>
    <w:pPr>
      <w:autoSpaceDE w:val="0"/>
      <w:autoSpaceDN w:val="0"/>
      <w:adjustRightInd w:val="0"/>
      <w:spacing w:after="0" w:line="240" w:lineRule="auto"/>
    </w:pPr>
    <w:rPr>
      <w:rFonts w:ascii="Times New Roman" w:hAnsi="Times New Roman" w:cs="Times New Roman"/>
      <w:color w:val="000000"/>
      <w:kern w:val="0"/>
      <w:sz w:val="24"/>
      <w:szCs w:val="24"/>
      <w:lang w:val="ru-RU"/>
    </w:rPr>
  </w:style>
  <w:style w:type="paragraph" w:styleId="af5">
    <w:name w:val="List Paragraph"/>
    <w:basedOn w:val="a"/>
    <w:uiPriority w:val="34"/>
    <w:unhideWhenUsed/>
    <w:qFormat/>
    <w:rsid w:val="00221AF9"/>
    <w:pPr>
      <w:ind w:left="720"/>
      <w:contextualSpacing/>
    </w:pPr>
  </w:style>
  <w:style w:type="character" w:styleId="af6">
    <w:name w:val="Strong"/>
    <w:basedOn w:val="a0"/>
    <w:qFormat/>
    <w:rsid w:val="00221AF9"/>
    <w:rPr>
      <w:b/>
      <w:bCs/>
    </w:rPr>
  </w:style>
  <w:style w:type="character" w:styleId="af7">
    <w:name w:val="Hyperlink"/>
    <w:basedOn w:val="a0"/>
    <w:uiPriority w:val="99"/>
    <w:unhideWhenUsed/>
    <w:rsid w:val="00221AF9"/>
    <w:rPr>
      <w:color w:val="0000FF"/>
      <w:u w:val="single"/>
    </w:rPr>
  </w:style>
  <w:style w:type="character" w:customStyle="1" w:styleId="30">
    <w:name w:val="Заголовок 3 Знак"/>
    <w:basedOn w:val="a0"/>
    <w:link w:val="3"/>
    <w:uiPriority w:val="9"/>
    <w:rsid w:val="00B461EF"/>
    <w:rPr>
      <w:rFonts w:asciiTheme="majorHAnsi" w:eastAsiaTheme="majorEastAsia" w:hAnsiTheme="majorHAnsi" w:cstheme="majorBidi"/>
      <w:caps/>
      <w:color w:val="auto"/>
      <w:kern w:val="0"/>
      <w:sz w:val="32"/>
      <w:szCs w:val="24"/>
      <w:lang w:val="ru-RU" w:eastAsia="en-US"/>
      <w14:ligatures w14:val="none"/>
    </w:rPr>
  </w:style>
  <w:style w:type="character" w:customStyle="1" w:styleId="10">
    <w:name w:val="Заголовок 1 Знак"/>
    <w:basedOn w:val="a0"/>
    <w:link w:val="1"/>
    <w:uiPriority w:val="9"/>
    <w:rsid w:val="00C55D57"/>
    <w:rPr>
      <w:rFonts w:asciiTheme="majorHAnsi" w:eastAsiaTheme="majorEastAsia" w:hAnsiTheme="majorHAnsi" w:cstheme="majorBidi"/>
      <w:color w:val="AF4E12" w:themeColor="accent1" w:themeShade="BF"/>
      <w:sz w:val="32"/>
      <w:szCs w:val="32"/>
    </w:rPr>
  </w:style>
  <w:style w:type="paragraph" w:styleId="af8">
    <w:name w:val="Body Text"/>
    <w:basedOn w:val="a"/>
    <w:link w:val="af9"/>
    <w:uiPriority w:val="99"/>
    <w:semiHidden/>
    <w:unhideWhenUsed/>
    <w:rsid w:val="008802E2"/>
    <w:pPr>
      <w:spacing w:after="120" w:line="259" w:lineRule="auto"/>
    </w:pPr>
    <w:rPr>
      <w:rFonts w:ascii="Times New Roman" w:hAnsi="Times New Roman"/>
      <w:color w:val="auto"/>
      <w:kern w:val="0"/>
      <w:sz w:val="22"/>
      <w:szCs w:val="22"/>
      <w:lang w:val="ru-RU" w:eastAsia="en-US"/>
      <w14:ligatures w14:val="none"/>
    </w:rPr>
  </w:style>
  <w:style w:type="character" w:customStyle="1" w:styleId="af9">
    <w:name w:val="Основной текст Знак"/>
    <w:basedOn w:val="a0"/>
    <w:link w:val="af8"/>
    <w:uiPriority w:val="99"/>
    <w:semiHidden/>
    <w:rsid w:val="008802E2"/>
    <w:rPr>
      <w:rFonts w:ascii="Times New Roman" w:hAnsi="Times New Roman"/>
      <w:color w:val="auto"/>
      <w:kern w:val="0"/>
      <w:sz w:val="22"/>
      <w:szCs w:val="22"/>
      <w:lang w:val="ru-RU"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VXD9D9g9MUbYhrV8"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yrzabekova_a@auca.kg" TargetMode="External"/><Relationship Id="rId12" Type="http://schemas.openxmlformats.org/officeDocument/2006/relationships/hyperlink" Target="https://auca.kg/en/psyc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ca.kg/en/academic_advising/"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041;&#1102;&#1083;&#1083;&#1077;&#1090;&#1077;&#1085;&#1100;%20&#1086;&#1088;&#1075;&#1072;&#1085;&#1080;&#1079;&#1072;&#1094;&#1080;&#1080;.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E80B041-775C-49DF-9079-BCDE8636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Бюллетень организации</Template>
  <TotalTime>1</TotalTime>
  <Pages>3</Pages>
  <Words>972</Words>
  <Characters>5545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keywords/>
  <cp:lastModifiedBy>Учетная запись Майкрософт</cp:lastModifiedBy>
  <cp:revision>2</cp:revision>
  <cp:lastPrinted>2012-08-02T20:18:00Z</cp:lastPrinted>
  <dcterms:created xsi:type="dcterms:W3CDTF">2022-09-04T07:29:00Z</dcterms:created>
  <dcterms:modified xsi:type="dcterms:W3CDTF">2022-09-04T07:29:00Z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